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vertAlign w:val="baseline"/>
          <w:rtl w:val="0"/>
        </w:rPr>
        <w:t xml:space="preserve">1º TORNEO NACIONAL DE AJEDREZ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PARA ESCUELAS SECUNDARIAS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Constancia de Cesión de Imagen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la presente, autorizo a las autoridades de los organismos de Educación de las provincias de Mendoza y Salta, organizadoras del 1° Torneo Nacional de Ajedrez Digital para Escuelas Secundarias -a realizarse los días 15 y 29 de agosto del corriente año- a utilizar la imagen y eventuales expresiones auditivas o tipográficas de mi representado, las que podrán ser exhibidas y reproducidas en cualquier medio de difusión masiva, sea éste gráfico, radial, televisivo o a través de Internet, mediante los Sitios, Plataformas o vías que dichas autoridades consideren oportunas.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alumno/a ……………………….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DNI……….…………..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y Apellido, DNI y Firma 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Padre, Madre, Tutor o encargado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277" w:hanging="113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77085" cy="418465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085" cy="418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97585" cy="57213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585" cy="572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525905" cy="73152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5905" cy="7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584325" cy="501650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4325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277" w:hanging="113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